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space="0" w:sz="0" w:val="nil"/>
          <w:left w:space="0" w:sz="0" w:val="nil"/>
          <w:bottom w:space="0" w:sz="0" w:val="nil"/>
          <w:right w:space="0" w:sz="0" w:val="nil"/>
          <w:between w:space="0" w:sz="0" w:val="nil"/>
        </w:pBdr>
        <w:shd w:fill="auto" w:val="clear"/>
        <w:spacing w:after="75" w:line="300" w:lineRule="auto"/>
        <w:jc w:val="center"/>
        <w:rPr>
          <w:rFonts w:ascii="Arial" w:cs="Arial" w:eastAsia="Arial" w:hAnsi="Arial"/>
          <w:color w:val="1a365d"/>
        </w:rPr>
      </w:pPr>
      <w:r w:rsidDel="00000000" w:rsidR="00000000" w:rsidRPr="00000000">
        <w:rPr>
          <w:rFonts w:ascii="Arial" w:cs="Arial" w:eastAsia="Arial" w:hAnsi="Arial"/>
          <w:color w:val="1a365d"/>
          <w:rtl w:val="0"/>
        </w:rPr>
        <w:t xml:space="preserve">TERMENI ȘI CONDIȚII</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450" w:line="300" w:lineRule="auto"/>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Restograf Restaurant Battle 2026 — restograf.ro/battle</w:t>
      </w:r>
    </w:p>
    <w:p w:rsidR="00000000" w:rsidDel="00000000" w:rsidP="00000000" w:rsidRDefault="00000000" w:rsidRPr="00000000" w14:paraId="00000003">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I. Cadrul și condițiile de utilizare</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18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Pagina web </w:t>
      </w:r>
      <w:r w:rsidDel="00000000" w:rsidR="00000000" w:rsidRPr="00000000">
        <w:rPr>
          <w:rFonts w:ascii="Arial" w:cs="Arial" w:eastAsia="Arial" w:hAnsi="Arial"/>
          <w:b w:val="1"/>
          <w:bCs w:val="1"/>
          <w:sz w:val="22"/>
          <w:szCs w:val="22"/>
          <w:rtl w:val="0"/>
        </w:rPr>
        <w:t xml:space="preserve">restograf.ro/battle</w:t>
      </w:r>
      <w:r w:rsidDel="00000000" w:rsidR="00000000" w:rsidRPr="00000000">
        <w:rPr>
          <w:rFonts w:ascii="Arial" w:cs="Arial" w:eastAsia="Arial" w:hAnsi="Arial"/>
          <w:sz w:val="22"/>
          <w:szCs w:val="22"/>
          <w:rtl w:val="0"/>
        </w:rPr>
        <w:t xml:space="preserve"> (denumită în continuare „Platforma”) este deținută și operată de RESTO DIGITAL SRL, persoană juridică română, cu sediul social în Bdul. Pipera nr. 1-VIII M, Bl. T3, Sc. 2, Et. 1, Ap. T3.A11, cod 077190, Loc. Voluntari, Jud. Ilfov, înmatriculată la Registrul Comerțului sub nr. J2023001766236, având CUI 47818937, EUID ROONRC.J2023001766236, reprezentată legal de Radu Călin, denumită în cele ce urmează „Operatorul” sau „Societatea”.</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18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Platforma este operată în conformitate cu prevederile prezenților Termeni și Condiții, care se completează cu prevederile legale aplicabile, în special Regulamentul (UE) 679/2016 (GDPR), Legea nr. 365/2002 privind comerțul electronic, OUG nr. 34/2014 privind drepturile consumatorilor și Codul Civil.</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180" w:line="300" w:lineRule="auto"/>
        <w:jc w:val="both"/>
        <w:rPr>
          <w:rFonts w:ascii="Arial" w:cs="Arial" w:eastAsia="Arial" w:hAnsi="Arial"/>
          <w:b w:val="1"/>
          <w:bCs w:val="1"/>
          <w:color w:val="c53030"/>
          <w:sz w:val="22"/>
          <w:szCs w:val="22"/>
        </w:rPr>
      </w:pPr>
      <w:r w:rsidDel="00000000" w:rsidR="00000000" w:rsidRPr="00000000">
        <w:rPr>
          <w:rFonts w:ascii="Arial" w:cs="Arial" w:eastAsia="Arial" w:hAnsi="Arial"/>
          <w:b w:val="1"/>
          <w:bCs w:val="1"/>
          <w:color w:val="c53030"/>
          <w:sz w:val="22"/>
          <w:szCs w:val="22"/>
          <w:rtl w:val="0"/>
        </w:rPr>
        <w:t xml:space="preserve">Atenție: Dacă nu sunteți de acord cu acești termeni și condiții, vă rugăm să nu utilizați Platforma restograf.ro/battle.</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18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Scopul prezenților Termeni și Condiții este de a stabili modul și regulile de folosire a Platformei, denumită în continuare „RRB” sau „Platforma”. RRB își rezervă dreptul de a modifica acești termeni și condiții oricând consideră necesar, modificările intrând în vigoare la momentul publicării lor pe Platformă.</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18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Este considerat utilizator al Platformei orice persoană fizică sau juridică ce vizitează site-ul restograf.ro/battle și/sau folosește serviciile oferite de RRB („Utilizator”).</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Prin accesarea Platformei, a materialelor și informațiilor prezentate în cadrul său, Utilizatorul confirmă că a citit, înțeles, acceptat și agreat prezenții Termeni și Condiții.</w:t>
      </w:r>
    </w:p>
    <w:p w:rsidR="00000000" w:rsidDel="00000000" w:rsidP="00000000" w:rsidRDefault="00000000" w:rsidRPr="00000000" w14:paraId="0000000A">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II. Proprietate intelectuală</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18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RESTO DIGITAL SRL deține toate drepturile de proprietate intelectuală asupra Platformei, asupra denumirii „Restograf Restaurant Battle”, a logo-ului, textelor, imaginilor, materialelor video, bazelor de date, software-ului, precum și asupra întregului conținut, sub incidența legislației naționale și internaționale privind proprietatea intelectuală.</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Fără permisiunea scrisă prealabilă a RESTO DIGITAL SRL, Utilizatorii sau terții nu pot copia, adapta, publica, distribui sau reproduce parțial sau total nicio informație ce se regăsește pe Platforma restograf.ro/battle. Citările scurte, cu indicarea sursei, sunt permise în condițiile legii.</w:t>
      </w:r>
    </w:p>
    <w:p w:rsidR="00000000" w:rsidDel="00000000" w:rsidP="00000000" w:rsidRDefault="00000000" w:rsidRPr="00000000" w14:paraId="0000000D">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III. Descrierea serviciilor</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18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Restograf Restaurant Battle 2026 este o competiție organizată de RESTO DIGITAL SRL, care se desfășoară în perioada </w:t>
      </w:r>
      <w:r w:rsidDel="00000000" w:rsidR="00000000" w:rsidRPr="00000000">
        <w:rPr>
          <w:rFonts w:ascii="Arial" w:cs="Arial" w:eastAsia="Arial" w:hAnsi="Arial"/>
          <w:b w:val="1"/>
          <w:bCs w:val="1"/>
          <w:sz w:val="22"/>
          <w:szCs w:val="22"/>
          <w:rtl w:val="0"/>
        </w:rPr>
        <w:t xml:space="preserve">1 august 2026 – 30 noiembrie 2026</w:t>
      </w:r>
      <w:r w:rsidDel="00000000" w:rsidR="00000000" w:rsidRPr="00000000">
        <w:rPr>
          <w:rFonts w:ascii="Arial" w:cs="Arial" w:eastAsia="Arial" w:hAnsi="Arial"/>
          <w:sz w:val="22"/>
          <w:szCs w:val="22"/>
          <w:rtl w:val="0"/>
        </w:rPr>
        <w:t xml:space="preserve"> și care își propune să selecteze, prin votul publicului și al oaspeților, cele mai apreciate restaurante și spații de ospitalitate din </w:t>
      </w:r>
      <w:r w:rsidDel="00000000" w:rsidR="00000000" w:rsidRPr="00000000">
        <w:rPr>
          <w:rFonts w:ascii="Arial" w:cs="Arial" w:eastAsia="Arial" w:hAnsi="Arial"/>
          <w:b w:val="1"/>
          <w:bCs w:val="1"/>
          <w:sz w:val="22"/>
          <w:szCs w:val="22"/>
          <w:rtl w:val="0"/>
        </w:rPr>
        <w:t xml:space="preserve">10 categorii distincte</w:t>
      </w:r>
      <w:r w:rsidDel="00000000" w:rsidR="00000000" w:rsidRPr="00000000">
        <w:rPr>
          <w:rFonts w:ascii="Arial" w:cs="Arial" w:eastAsia="Arial" w:hAnsi="Arial"/>
          <w:sz w:val="22"/>
          <w:szCs w:val="22"/>
          <w:rtl w:val="0"/>
        </w:rPr>
        <w:t xml:space="preserve">. Competiția cuprinde:</w:t>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shd w:fill="auto" w:val="clear"/>
        <w:spacing w:after="0" w:afterAutospacing="0" w:line="300" w:lineRule="auto"/>
        <w:ind w:left="300" w:hanging="360"/>
      </w:pPr>
      <w:r w:rsidDel="00000000" w:rsidR="00000000" w:rsidRPr="00000000">
        <w:rPr>
          <w:rFonts w:ascii="Arial" w:cs="Arial" w:eastAsia="Arial" w:hAnsi="Arial"/>
          <w:sz w:val="22"/>
          <w:szCs w:val="22"/>
          <w:rtl w:val="0"/>
        </w:rPr>
        <w:t xml:space="preserve">o etapă preliminară online, prin Instagram, în perioada </w:t>
      </w:r>
      <w:r w:rsidDel="00000000" w:rsidR="00000000" w:rsidRPr="00000000">
        <w:rPr>
          <w:rFonts w:ascii="Arial" w:cs="Arial" w:eastAsia="Arial" w:hAnsi="Arial"/>
          <w:b w:val="1"/>
          <w:bCs w:val="1"/>
          <w:sz w:val="22"/>
          <w:szCs w:val="22"/>
          <w:rtl w:val="0"/>
        </w:rPr>
        <w:t xml:space="preserve">1 august – 30 octombrie 2026</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10">
      <w:pPr>
        <w:numPr>
          <w:ilvl w:val="0"/>
          <w:numId w:val="1"/>
        </w:numPr>
        <w:pBdr>
          <w:top w:space="0" w:sz="0" w:val="nil"/>
          <w:left w:space="0" w:sz="0" w:val="nil"/>
          <w:bottom w:space="0" w:sz="0" w:val="nil"/>
          <w:right w:space="0" w:sz="0" w:val="nil"/>
          <w:between w:space="0" w:sz="0" w:val="nil"/>
        </w:pBdr>
        <w:shd w:fill="auto" w:val="clear"/>
        <w:spacing w:after="75" w:before="0" w:beforeAutospacing="0" w:line="300" w:lineRule="auto"/>
        <w:ind w:left="300" w:hanging="360"/>
      </w:pPr>
      <w:r w:rsidDel="00000000" w:rsidR="00000000" w:rsidRPr="00000000">
        <w:rPr>
          <w:rFonts w:ascii="Arial" w:cs="Arial" w:eastAsia="Arial" w:hAnsi="Arial"/>
          <w:sz w:val="22"/>
          <w:szCs w:val="22"/>
          <w:rtl w:val="0"/>
        </w:rPr>
        <w:t xml:space="preserve">o etapă finală live, în restaurantele finaliste, prin votul oaspeților, în perioada </w:t>
      </w:r>
      <w:r w:rsidDel="00000000" w:rsidR="00000000" w:rsidRPr="00000000">
        <w:rPr>
          <w:rFonts w:ascii="Arial" w:cs="Arial" w:eastAsia="Arial" w:hAnsi="Arial"/>
          <w:b w:val="1"/>
          <w:bCs w:val="1"/>
          <w:sz w:val="22"/>
          <w:szCs w:val="22"/>
          <w:rtl w:val="0"/>
        </w:rPr>
        <w:t xml:space="preserve">1 noiembrie – 15 noiembrie 2026</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375" w:before="18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Mecanica completă a competiției este descrisă în Regulamentul Oficial al Campaniei, disponibil pe Platformă. Utilizatorii care folosesc Platforma în conformitate cu prezenții Termeni și Condiții o pot face gratuit.</w:t>
      </w:r>
    </w:p>
    <w:p w:rsidR="00000000" w:rsidDel="00000000" w:rsidP="00000000" w:rsidRDefault="00000000" w:rsidRPr="00000000" w14:paraId="00000012">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IV. Prevederi privind datele cu caracter personal</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18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În calitate de operator de date cu caracter personal, RESTO DIGITAL SRL își asumă angajamentul de a respecta datele Utilizatorilor și de a se conformea prevederilor legale aplicabile privind protecția acestora, în special Regulamentului (UE) 679/2016 (GDPR). Detaliile complete privind prelucrarea sunt cuprinse în Politica de Confidențialitate publicată pe Platformă.</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Pentru Etapa Finală a Campaniei, votarea presupune furnizarea unor date suplimentare (nume, prenume, telefon/e-mail) și verificarea prezenței în restaurant printr-un mecanism de geofencing (GPS + IP), conform Regulamentului Campaniei. Prin exprimarea votului, Utilizatorul confirmă consimțământul pentru aceste prelucrări.</w:t>
      </w:r>
    </w:p>
    <w:p w:rsidR="00000000" w:rsidDel="00000000" w:rsidP="00000000" w:rsidRDefault="00000000" w:rsidRPr="00000000" w14:paraId="00000015">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V. Limitarea răspunderii privind funcționarea Platformei</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18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RRB nu poate garanta disponibilitatea continuă a Platformei și/sau funcționarea permanentă a acesteia în parametri tehnici optimi. Informațiile din Platformă pot fi oricând modificate, având în vedere natura interactivă a acesteia.</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18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Pe Platformă pot exista link-uri către alte site-uri ce nu sunt deținute de Societate (de exemplu, către conturile de Instagram ale Restaurantelor Participante, către parteneri etc.). Aceste linkuri au scopul de a oferi informații adiționale, însă Societatea nu răspunde pentru conținutul acestora, pentru politica lor de confidențialitate sau pentru securitatea datelor dumneavoastră atunci când accesați oricare dintre aceste linkuri.</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Societatea nu răspunde pentru disfuncționalitățile platformei Instagram sau ale oricăror servicii terțe utilizate în desfășurarea Campaniei.</w:t>
      </w:r>
    </w:p>
    <w:p w:rsidR="00000000" w:rsidDel="00000000" w:rsidP="00000000" w:rsidRDefault="00000000" w:rsidRPr="00000000" w14:paraId="00000019">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VI. Obligațiile utilizatorilor</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18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Prin folosirea gratuită a informațiilor de pe Platformă, Utilizatorii acceptă prezenții Termeni și Condiții. Utilizatorii au obligația de a:</w:t>
      </w:r>
    </w:p>
    <w:p w:rsidR="00000000" w:rsidDel="00000000" w:rsidP="00000000" w:rsidRDefault="00000000" w:rsidRPr="00000000" w14:paraId="0000001B">
      <w:pPr>
        <w:numPr>
          <w:ilvl w:val="0"/>
          <w:numId w:val="2"/>
        </w:numPr>
        <w:pBdr>
          <w:top w:space="0" w:sz="0" w:val="nil"/>
          <w:left w:space="0" w:sz="0" w:val="nil"/>
          <w:bottom w:space="0" w:sz="0" w:val="nil"/>
          <w:right w:space="0" w:sz="0" w:val="nil"/>
          <w:between w:space="0" w:sz="0" w:val="nil"/>
        </w:pBdr>
        <w:shd w:fill="auto" w:val="clear"/>
        <w:spacing w:after="0" w:afterAutospacing="0" w:line="300" w:lineRule="auto"/>
        <w:ind w:left="300" w:hanging="360"/>
      </w:pPr>
      <w:r w:rsidDel="00000000" w:rsidR="00000000" w:rsidRPr="00000000">
        <w:rPr>
          <w:rFonts w:ascii="Arial" w:cs="Arial" w:eastAsia="Arial" w:hAnsi="Arial"/>
          <w:sz w:val="22"/>
          <w:szCs w:val="22"/>
          <w:rtl w:val="0"/>
        </w:rPr>
        <w:t xml:space="preserve">utiliza Platforma doar în scop personal, necomercial;</w:t>
      </w:r>
    </w:p>
    <w:p w:rsidR="00000000" w:rsidDel="00000000" w:rsidP="00000000" w:rsidRDefault="00000000" w:rsidRPr="00000000" w14:paraId="0000001C">
      <w:pPr>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300" w:lineRule="auto"/>
        <w:ind w:left="300" w:hanging="360"/>
      </w:pPr>
      <w:r w:rsidDel="00000000" w:rsidR="00000000" w:rsidRPr="00000000">
        <w:rPr>
          <w:rFonts w:ascii="Arial" w:cs="Arial" w:eastAsia="Arial" w:hAnsi="Arial"/>
          <w:sz w:val="22"/>
          <w:szCs w:val="22"/>
          <w:rtl w:val="0"/>
        </w:rPr>
        <w:t xml:space="preserve">furniza informații adevărate, clare și complete (nume, prenume, adresă de e-mail, telefon) atunci când completează formulare;</w:t>
      </w:r>
    </w:p>
    <w:p w:rsidR="00000000" w:rsidDel="00000000" w:rsidP="00000000" w:rsidRDefault="00000000" w:rsidRPr="00000000" w14:paraId="0000001D">
      <w:pPr>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300" w:lineRule="auto"/>
        <w:ind w:left="300" w:hanging="360"/>
      </w:pPr>
      <w:r w:rsidDel="00000000" w:rsidR="00000000" w:rsidRPr="00000000">
        <w:rPr>
          <w:rFonts w:ascii="Arial" w:cs="Arial" w:eastAsia="Arial" w:hAnsi="Arial"/>
          <w:sz w:val="22"/>
          <w:szCs w:val="22"/>
          <w:rtl w:val="0"/>
        </w:rPr>
        <w:t xml:space="preserve">folosi Platforma doar în scopul în care aceasta a fost creată și respectând dispozițiile legii în vigoare;</w:t>
      </w:r>
    </w:p>
    <w:p w:rsidR="00000000" w:rsidDel="00000000" w:rsidP="00000000" w:rsidRDefault="00000000" w:rsidRPr="00000000" w14:paraId="0000001E">
      <w:pPr>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300" w:lineRule="auto"/>
        <w:ind w:left="300" w:hanging="360"/>
      </w:pPr>
      <w:r w:rsidDel="00000000" w:rsidR="00000000" w:rsidRPr="00000000">
        <w:rPr>
          <w:rFonts w:ascii="Arial" w:cs="Arial" w:eastAsia="Arial" w:hAnsi="Arial"/>
          <w:sz w:val="22"/>
          <w:szCs w:val="22"/>
          <w:rtl w:val="0"/>
        </w:rPr>
        <w:t xml:space="preserve">nu copia total sau parțial conținutul, conținutul grafic sau materialele video din Platformă fără acordul scris al Societății;</w:t>
      </w:r>
    </w:p>
    <w:p w:rsidR="00000000" w:rsidDel="00000000" w:rsidP="00000000" w:rsidRDefault="00000000" w:rsidRPr="00000000" w14:paraId="0000001F">
      <w:pPr>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300" w:lineRule="auto"/>
        <w:ind w:left="300" w:hanging="360"/>
      </w:pPr>
      <w:r w:rsidDel="00000000" w:rsidR="00000000" w:rsidRPr="00000000">
        <w:rPr>
          <w:rFonts w:ascii="Arial" w:cs="Arial" w:eastAsia="Arial" w:hAnsi="Arial"/>
          <w:sz w:val="22"/>
          <w:szCs w:val="22"/>
          <w:rtl w:val="0"/>
        </w:rPr>
        <w:t xml:space="preserve">nu utiliza Platforma pentru a încălca un drept legal al terților (orice drept de confidențialitate, de autor sau alte drepturi de proprietate intelectuală) sau pentru a întreprinde orice acțiune defăimătoare, abuzivă, necinstită sau dăunătoare;</w:t>
      </w:r>
    </w:p>
    <w:p w:rsidR="00000000" w:rsidDel="00000000" w:rsidP="00000000" w:rsidRDefault="00000000" w:rsidRPr="00000000" w14:paraId="00000020">
      <w:pPr>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300" w:lineRule="auto"/>
        <w:ind w:left="300" w:hanging="360"/>
      </w:pPr>
      <w:r w:rsidDel="00000000" w:rsidR="00000000" w:rsidRPr="00000000">
        <w:rPr>
          <w:rFonts w:ascii="Arial" w:cs="Arial" w:eastAsia="Arial" w:hAnsi="Arial"/>
          <w:sz w:val="22"/>
          <w:szCs w:val="22"/>
          <w:rtl w:val="0"/>
        </w:rPr>
        <w:t xml:space="preserve">nu vota fraudulos, nu folosi conturi multiple, boți, VPN-uri, GPS spoofing sau orice alte tehnici care ar denatura rezultatele Campaniei (care implică </w:t>
      </w:r>
      <w:r w:rsidDel="00000000" w:rsidR="00000000" w:rsidRPr="00000000">
        <w:rPr>
          <w:rFonts w:ascii="Arial" w:cs="Arial" w:eastAsia="Arial" w:hAnsi="Arial"/>
          <w:b w:val="1"/>
          <w:bCs w:val="1"/>
          <w:sz w:val="22"/>
          <w:szCs w:val="22"/>
          <w:rtl w:val="0"/>
        </w:rPr>
        <w:t xml:space="preserve">cele 20 de restaurante finaliste</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21">
      <w:pPr>
        <w:numPr>
          <w:ilvl w:val="0"/>
          <w:numId w:val="2"/>
        </w:numPr>
        <w:pBdr>
          <w:top w:space="0" w:sz="0" w:val="nil"/>
          <w:left w:space="0" w:sz="0" w:val="nil"/>
          <w:bottom w:space="0" w:sz="0" w:val="nil"/>
          <w:right w:space="0" w:sz="0" w:val="nil"/>
          <w:between w:space="0" w:sz="0" w:val="nil"/>
        </w:pBdr>
        <w:shd w:fill="auto" w:val="clear"/>
        <w:spacing w:after="75" w:before="0" w:beforeAutospacing="0" w:line="300" w:lineRule="auto"/>
        <w:ind w:left="300" w:hanging="360"/>
      </w:pPr>
      <w:r w:rsidDel="00000000" w:rsidR="00000000" w:rsidRPr="00000000">
        <w:rPr>
          <w:rFonts w:ascii="Arial" w:cs="Arial" w:eastAsia="Arial" w:hAnsi="Arial"/>
          <w:sz w:val="22"/>
          <w:szCs w:val="22"/>
          <w:rtl w:val="0"/>
        </w:rPr>
        <w:t xml:space="preserve">nu întreprinde nicio acțiune prin care s-ar putea crea concurență neloială sau prin care ar putea fi prejudiciate drepturile Societății.</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180" w:before="18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Utilizatorii Platformei nu dobândesc dreptul de proprietate asupra informațiilor conținute de aceasta și nu au dreptul de a folosi în mod exclusiv informațiile, sfaturile, datele, strategiile sau soluțiile cuprinse în Platformă.</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Deși informațiile cuprinse în Platformă sunt publice și gratuite, modalitatea de prezentare a informațiilor, propunerile de tehnici, proceduri și manuale au fost elaborate și aparțin în exclusivitate RESTO DIGITAL SRL.</w:t>
      </w:r>
    </w:p>
    <w:p w:rsidR="00000000" w:rsidDel="00000000" w:rsidP="00000000" w:rsidRDefault="00000000" w:rsidRPr="00000000" w14:paraId="00000024">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VII. Încălcarea termenilor și condițiilor</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Utilizatorii iau la cunoștință că orice încălcare a Termenilor și Condițiilor reprezintă o încălcare a legii și va fi sancționată conform legislației în vigoare. Societatea poate angaja răspunderea civilă, contravențională sau penală a Utilizatorilor care încalcă prezenții Termeni.</w:t>
      </w:r>
    </w:p>
    <w:p w:rsidR="00000000" w:rsidDel="00000000" w:rsidP="00000000" w:rsidRDefault="00000000" w:rsidRPr="00000000" w14:paraId="00000026">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VIII. Suspendarea sau oprirea permanentă a serviciilor</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Utilizatorii au obligația de a respecta termenii și condițiile menționate în prezentul document, nerespectarea acestora atrăgând sancțiunea suspendării sau anulării dreptului de a utiliza Platforma, fără repararea unui eventual prejudiciu al Utilizatorului. Societatea are dreptul de a cere despăgubiri pentru pierderile cauzate de nerespectarea prezentului document.</w:t>
      </w:r>
    </w:p>
    <w:p w:rsidR="00000000" w:rsidDel="00000000" w:rsidP="00000000" w:rsidRDefault="00000000" w:rsidRPr="00000000" w14:paraId="00000028">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IX. Legea aplicabilă</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Prezentul document are natura juridică a unui contract la distanță încheiat între dumneavoastră, în calitate de Utilizator, și RESTO DIGITAL SRL, și intră sub incidența legii române în vigoare.</w:t>
      </w:r>
    </w:p>
    <w:p w:rsidR="00000000" w:rsidDel="00000000" w:rsidP="00000000" w:rsidRDefault="00000000" w:rsidRPr="00000000" w14:paraId="0000002A">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X. Instanța competentă</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Orice litigiu în care este implicată Platforma restograf.ro/battle va fi soluționat de către instanțele judecătorești române competente de la sediul RESTO DIGITAL SRL.</w:t>
      </w:r>
    </w:p>
    <w:p w:rsidR="00000000" w:rsidDel="00000000" w:rsidP="00000000" w:rsidRDefault="00000000" w:rsidRPr="00000000" w14:paraId="0000002C">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XI. Contact</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45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Pentru orice întrebări, sesizări sau exercitarea drepturilor prevăzute de lege, Utilizatorii ne pot contacta la adresa de e-mail </w:t>
      </w:r>
      <w:r w:rsidDel="00000000" w:rsidR="00000000" w:rsidRPr="00000000">
        <w:rPr>
          <w:rFonts w:ascii="Arial" w:cs="Arial" w:eastAsia="Arial" w:hAnsi="Arial"/>
          <w:b w:val="1"/>
          <w:bCs w:val="1"/>
          <w:sz w:val="22"/>
          <w:szCs w:val="22"/>
          <w:rtl w:val="0"/>
        </w:rPr>
        <w:t xml:space="preserve">salut@restograf.ro</w:t>
      </w:r>
      <w:r w:rsidDel="00000000" w:rsidR="00000000" w:rsidRPr="00000000">
        <w:rPr>
          <w:rFonts w:ascii="Arial" w:cs="Arial" w:eastAsia="Arial" w:hAnsi="Arial"/>
          <w:sz w:val="22"/>
          <w:szCs w:val="22"/>
          <w:rtl w:val="0"/>
        </w:rPr>
        <w:t xml:space="preserve"> sau prin poștă la sediul social menționat la Secțiunea I.</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Restograf Restaurant Battle 2026 — RESTO DIGITAL SRL • Pagina Web Oficială</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3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